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59BD" w14:textId="77777777" w:rsidR="00AA2CE4" w:rsidRPr="00AA2CE4" w:rsidRDefault="00AA2CE4" w:rsidP="00BC2140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AA2CE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附件1：</w:t>
      </w:r>
    </w:p>
    <w:p w14:paraId="395F0F06" w14:textId="645393C8" w:rsidR="001168B5" w:rsidRPr="00BC2140" w:rsidRDefault="00224974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BC2140">
        <w:rPr>
          <w:rFonts w:ascii="华文中宋" w:eastAsia="华文中宋" w:hAnsi="华文中宋" w:hint="eastAsia"/>
          <w:bCs/>
          <w:sz w:val="36"/>
          <w:szCs w:val="36"/>
        </w:rPr>
        <w:t>全国税务</w:t>
      </w:r>
      <w:proofErr w:type="gramStart"/>
      <w:r w:rsidRPr="00BC2140">
        <w:rPr>
          <w:rFonts w:ascii="华文中宋" w:eastAsia="华文中宋" w:hAnsi="华文中宋" w:hint="eastAsia"/>
          <w:bCs/>
          <w:sz w:val="36"/>
          <w:szCs w:val="36"/>
        </w:rPr>
        <w:t>师行业</w:t>
      </w:r>
      <w:proofErr w:type="gramEnd"/>
      <w:r w:rsidR="00E64A27" w:rsidRPr="00BC2140">
        <w:rPr>
          <w:rFonts w:ascii="华文中宋" w:eastAsia="华文中宋" w:hAnsi="华文中宋" w:hint="eastAsia"/>
          <w:bCs/>
          <w:sz w:val="36"/>
          <w:szCs w:val="36"/>
        </w:rPr>
        <w:t>职业</w:t>
      </w:r>
      <w:r w:rsidRPr="00BC2140">
        <w:rPr>
          <w:rFonts w:ascii="华文中宋" w:eastAsia="华文中宋" w:hAnsi="华文中宋" w:hint="eastAsia"/>
          <w:bCs/>
          <w:sz w:val="36"/>
          <w:szCs w:val="36"/>
        </w:rPr>
        <w:t>能力竞赛团体赛竞赛规则</w:t>
      </w:r>
    </w:p>
    <w:p w14:paraId="40DA65B4" w14:textId="77777777" w:rsidR="00BC2140" w:rsidRDefault="00BC2140">
      <w:pPr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</w:p>
    <w:p w14:paraId="53D8936B" w14:textId="77777777" w:rsidR="001168B5" w:rsidRDefault="00224974">
      <w:pPr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一、团体赛规则</w:t>
      </w:r>
    </w:p>
    <w:p w14:paraId="2C16AD15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团体赛分为晋级赛与总决赛两个阶段。</w:t>
      </w:r>
    </w:p>
    <w:p w14:paraId="33209213" w14:textId="77777777" w:rsidR="001168B5" w:rsidRDefault="00224974">
      <w:pPr>
        <w:widowControl/>
        <w:ind w:firstLineChars="200" w:firstLine="600"/>
        <w:jc w:val="left"/>
        <w:rPr>
          <w:rFonts w:ascii="华文楷体" w:eastAsia="华文楷体" w:hAnsi="华文楷体" w:cs="仿宋_GB2312" w:hint="eastAsia"/>
          <w:sz w:val="30"/>
          <w:szCs w:val="30"/>
        </w:rPr>
      </w:pPr>
      <w:r>
        <w:rPr>
          <w:rFonts w:ascii="华文楷体" w:eastAsia="华文楷体" w:hAnsi="华文楷体" w:cs="仿宋_GB2312" w:hint="eastAsia"/>
          <w:sz w:val="30"/>
          <w:szCs w:val="30"/>
        </w:rPr>
        <w:t xml:space="preserve">（一）晋级赛规则 </w:t>
      </w:r>
    </w:p>
    <w:p w14:paraId="7CD5A1A8" w14:textId="4635073C" w:rsidR="001168B5" w:rsidRPr="00E50906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每队基础分为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分。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设置</w:t>
      </w:r>
      <w:r>
        <w:rPr>
          <w:rFonts w:ascii="仿宋" w:eastAsia="仿宋" w:hAnsi="仿宋" w:cs="仿宋" w:hint="eastAsia"/>
          <w:sz w:val="32"/>
          <w:szCs w:val="32"/>
        </w:rPr>
        <w:t>必答题、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速答题、</w:t>
      </w:r>
      <w:r>
        <w:rPr>
          <w:rFonts w:ascii="仿宋" w:eastAsia="仿宋" w:hAnsi="仿宋" w:cs="仿宋" w:hint="eastAsia"/>
          <w:sz w:val="32"/>
          <w:szCs w:val="32"/>
        </w:rPr>
        <w:t>关键词题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抢答题、风险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对抗题</w:t>
      </w:r>
      <w:r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个答题环节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，每组成绩排名前5的团队晋级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总</w:t>
      </w: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决赛</w:t>
      </w:r>
      <w:r w:rsidR="00BC2140"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。成绩相同</w:t>
      </w:r>
      <w:r w:rsidR="00BC2140" w:rsidRPr="00E50906">
        <w:rPr>
          <w:rFonts w:ascii="仿宋" w:eastAsia="仿宋" w:hAnsi="仿宋" w:cs="Times New Roman" w:hint="eastAsia"/>
          <w:sz w:val="32"/>
          <w:szCs w:val="32"/>
        </w:rPr>
        <w:t>且影响晋级资格或名次排序的情况</w:t>
      </w: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，将按照速答题第2轮用时最短优先的原则进行排名。</w:t>
      </w:r>
    </w:p>
    <w:p w14:paraId="45189A1D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1.必答题环节</w:t>
      </w:r>
    </w:p>
    <w:p w14:paraId="569C4891" w14:textId="338C3F63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题型：判断题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分、单选题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分、双选题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</w:t>
      </w:r>
      <w:r w:rsidR="00BC21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14:paraId="536819E5" w14:textId="30052ACB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规则：本环节共进行3轮比赛，每轮答1题，每题作答时间30秒，答对加相应分值，答错、超时、不得分。第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轮</w:t>
      </w:r>
      <w:r w:rsidR="00BC214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由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各团队1号选手同时在平板电脑上作答，题型为判断题，第2轮由各团队2号选手同时在平板上作答，题型为单选题，第3轮由各团队3号选手同时在平板上作答，题型为双选题。</w:t>
      </w:r>
    </w:p>
    <w:p w14:paraId="19436756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2.速答题环节</w:t>
      </w:r>
    </w:p>
    <w:p w14:paraId="5B66D97C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题型：单项选择题，每题5分。</w:t>
      </w:r>
    </w:p>
    <w:p w14:paraId="4C36ABA6" w14:textId="740FB612" w:rsidR="001168B5" w:rsidRPr="00E50906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规则：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本环节共进行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轮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比赛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，共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题。各团队选手通过平板电脑进行答题。第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轮，各团队同时开始答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道题，答题时间为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秒，答对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题得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分，答错不扣分。第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轮，各团队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秒内</w:t>
      </w: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同时开始答</w:t>
      </w:r>
      <w:r w:rsidR="004B20BB"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7</w:t>
      </w: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道题，系统自动记录各团队答题用时，团队最终成绩相同</w:t>
      </w:r>
      <w:r w:rsidR="004B20BB" w:rsidRPr="00E50906">
        <w:rPr>
          <w:rFonts w:ascii="仿宋" w:eastAsia="仿宋" w:hAnsi="仿宋" w:cs="Times New Roman" w:hint="eastAsia"/>
          <w:sz w:val="32"/>
          <w:szCs w:val="32"/>
        </w:rPr>
        <w:t>且影响晋级资格或名次排序时</w:t>
      </w: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以第</w:t>
      </w:r>
      <w:r w:rsidR="004B20BB"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轮用时最短者优先的原则进行排名。</w:t>
      </w:r>
    </w:p>
    <w:p w14:paraId="16089EA9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E5090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3.关键词题环节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6ECA9C2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题型：单项选择题，共20题。</w:t>
      </w:r>
    </w:p>
    <w:p w14:paraId="1CF44E8D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规则：关键词在屏幕上进行展示，每队选手自行选择任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关键词。主持人宣读各关键词对应的题目，选手在主持人读题完毕宣布“答题开始”后30秒内答题。回答正确得10分，回答错误或未在规定时间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内回答扣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10分。</w:t>
      </w:r>
    </w:p>
    <w:p w14:paraId="20DF0BA1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4.抢答题环节 </w:t>
      </w:r>
    </w:p>
    <w:p w14:paraId="3F569A06" w14:textId="2F5B7C56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单项选择题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，共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题，包含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道自答题和</w:t>
      </w:r>
      <w:r w:rsidR="004B20B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道转答题。</w:t>
      </w:r>
    </w:p>
    <w:p w14:paraId="429B62A5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规则：场上所有团队同时抢答，共抢答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次，每次答题时长30秒。当某个团队抢到答题权后，系统会随机判定该题为自答题或转答题。</w:t>
      </w:r>
    </w:p>
    <w:p w14:paraId="2965E4AC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如判定为自答题，获得答题权的团队须自行作答，答对得10分，答错或超时扣10分。</w:t>
      </w:r>
    </w:p>
    <w:p w14:paraId="55E753B9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如判定为转答题，则获得答题权的团队须将答题权转移给场上其他任意一支团队，并选择“共同进退”或“分道扬镳”，这个过程须在10秒内完成。若超时，则获得答题权的团队扣10分，此题作废，进行下一道题抢答。</w:t>
      </w:r>
    </w:p>
    <w:p w14:paraId="58ABB521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lastRenderedPageBreak/>
        <w:t>如选择“共同进退”，被选择的团队须在30秒内作答。答对，两支队伍各加5分；答错或超时，两支队伍各扣5分。</w:t>
      </w:r>
    </w:p>
    <w:p w14:paraId="5323F63E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如选择“分道扬镳”，被选择的团队须在30秒内作答。答对，被选择的团队得10分；答错或超时，被选择的团队扣10分。转移答题权的团队不加分也不扣分。</w:t>
      </w:r>
    </w:p>
    <w:p w14:paraId="42A01AF0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5.风险对抗题 </w:t>
      </w:r>
    </w:p>
    <w:p w14:paraId="7E7FBBB7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题型：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简单（单选题）、一般（双选题）、高难（计算型单选题），分值相应为 10 分、20 分、30 分。</w:t>
      </w:r>
    </w:p>
    <w:p w14:paraId="1ADA562B" w14:textId="05D96705" w:rsidR="001168B5" w:rsidRDefault="00224974">
      <w:pPr>
        <w:pStyle w:val="a3"/>
        <w:spacing w:before="10" w:line="337" w:lineRule="auto"/>
        <w:ind w:right="253" w:firstLineChars="200" w:firstLine="640"/>
        <w:rPr>
          <w:rFonts w:hint="eastAsia"/>
          <w:color w:val="000000"/>
          <w:kern w:val="0"/>
          <w:lang w:eastAsia="zh-Hans" w:bidi="ar"/>
        </w:rPr>
      </w:pPr>
      <w:r>
        <w:rPr>
          <w:rFonts w:hint="eastAsia"/>
          <w:color w:val="000000"/>
          <w:kern w:val="0"/>
          <w:lang w:eastAsia="zh-Hans" w:bidi="ar"/>
        </w:rPr>
        <w:t>规则：</w:t>
      </w:r>
      <w:r>
        <w:rPr>
          <w:rFonts w:hint="eastAsia"/>
          <w:color w:val="000000"/>
          <w:kern w:val="0"/>
          <w:lang w:eastAsia="zh-CN" w:bidi="ar"/>
        </w:rPr>
        <w:t>本环节进行2轮</w:t>
      </w:r>
      <w:r w:rsidR="00D3082E">
        <w:rPr>
          <w:rFonts w:hint="eastAsia"/>
          <w:color w:val="000000"/>
          <w:kern w:val="0"/>
          <w:lang w:eastAsia="zh-CN" w:bidi="ar"/>
        </w:rPr>
        <w:t>比赛</w:t>
      </w:r>
      <w:r>
        <w:rPr>
          <w:rFonts w:hint="eastAsia"/>
          <w:color w:val="000000"/>
          <w:kern w:val="0"/>
          <w:lang w:eastAsia="zh-CN" w:bidi="ar"/>
        </w:rPr>
        <w:t>，各团队同时在平板电脑上选择题型，在主持人宣布“开始选题”后 30 秒内选题，选题结束后，按照题目分值由低到高的顺序作答，其他队伍</w:t>
      </w:r>
      <w:r>
        <w:rPr>
          <w:rFonts w:hint="eastAsia"/>
          <w:color w:val="000000"/>
          <w:kern w:val="0"/>
          <w:lang w:eastAsia="zh-Hans" w:bidi="ar"/>
        </w:rPr>
        <w:t>作为“陪答”须同时答题</w:t>
      </w:r>
      <w:r>
        <w:rPr>
          <w:rFonts w:hint="eastAsia"/>
          <w:color w:val="000000"/>
          <w:kern w:val="0"/>
          <w:lang w:eastAsia="zh-CN" w:bidi="ar"/>
        </w:rPr>
        <w:t>。</w:t>
      </w:r>
      <w:r>
        <w:rPr>
          <w:rFonts w:hint="eastAsia"/>
          <w:color w:val="000000"/>
          <w:kern w:val="0"/>
          <w:lang w:eastAsia="zh-Hans" w:bidi="ar"/>
        </w:rPr>
        <w:t>主答团队与陪答队伍形成对抗。在主持人读题完毕，宣布“答题开始”后30秒内答题。</w:t>
      </w:r>
    </w:p>
    <w:p w14:paraId="5E8B4D32" w14:textId="5D42F204" w:rsidR="001168B5" w:rsidRDefault="00224974">
      <w:pPr>
        <w:pStyle w:val="a3"/>
        <w:spacing w:before="10" w:line="337" w:lineRule="auto"/>
        <w:ind w:right="253" w:firstLineChars="200" w:firstLine="640"/>
        <w:rPr>
          <w:rFonts w:hint="eastAsia"/>
          <w:color w:val="000000"/>
          <w:kern w:val="0"/>
          <w:lang w:eastAsia="zh-Hans" w:bidi="ar"/>
        </w:rPr>
      </w:pPr>
      <w:r>
        <w:rPr>
          <w:rFonts w:hint="eastAsia"/>
          <w:color w:val="000000"/>
          <w:kern w:val="0"/>
          <w:lang w:eastAsia="zh-Hans" w:bidi="ar"/>
        </w:rPr>
        <w:t>主答团队如答题正确，除获得</w:t>
      </w:r>
      <w:r>
        <w:rPr>
          <w:rFonts w:hint="eastAsia"/>
          <w:color w:val="000000"/>
          <w:kern w:val="0"/>
          <w:lang w:eastAsia="zh-CN" w:bidi="ar"/>
        </w:rPr>
        <w:t>相应分值</w:t>
      </w:r>
      <w:r>
        <w:rPr>
          <w:rFonts w:hint="eastAsia"/>
          <w:color w:val="000000"/>
          <w:kern w:val="0"/>
          <w:lang w:eastAsia="zh-Hans" w:bidi="ar"/>
        </w:rPr>
        <w:t>外，还将额外加上与陪答队伍中回答错误或超时的团队数量相同的分值</w:t>
      </w:r>
      <w:r w:rsidR="00D3082E">
        <w:rPr>
          <w:rFonts w:hint="eastAsia"/>
          <w:color w:val="000000"/>
          <w:kern w:val="0"/>
          <w:lang w:eastAsia="zh-Hans" w:bidi="ar"/>
        </w:rPr>
        <w:t>。</w:t>
      </w:r>
      <w:r>
        <w:rPr>
          <w:rFonts w:hint="eastAsia"/>
          <w:color w:val="000000"/>
          <w:kern w:val="0"/>
          <w:lang w:eastAsia="zh-Hans" w:bidi="ar"/>
        </w:rPr>
        <w:t>比如：陪答队伍中有5支团队回答错误或超时，则主答团队额外再加5分。主答团队如答错或超时，则不得分也不扣分。</w:t>
      </w:r>
    </w:p>
    <w:p w14:paraId="6723B406" w14:textId="77777777" w:rsidR="001168B5" w:rsidRDefault="00224974">
      <w:pPr>
        <w:pStyle w:val="a3"/>
        <w:spacing w:before="10" w:line="337" w:lineRule="auto"/>
        <w:ind w:right="253"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eastAsia="zh-Hans" w:bidi="ar"/>
        </w:rPr>
      </w:pPr>
      <w:r>
        <w:rPr>
          <w:rFonts w:hint="eastAsia"/>
          <w:color w:val="000000"/>
          <w:kern w:val="0"/>
          <w:lang w:eastAsia="zh-Hans" w:bidi="ar"/>
        </w:rPr>
        <w:t>陪答队伍中的团队，答对或答错，均不得分也不扣分。</w:t>
      </w:r>
    </w:p>
    <w:p w14:paraId="2DB2E9D3" w14:textId="77777777" w:rsidR="001168B5" w:rsidRDefault="00224974">
      <w:pPr>
        <w:widowControl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华文楷体" w:eastAsia="华文楷体" w:hAnsi="华文楷体" w:cs="仿宋_GB2312" w:hint="eastAsia"/>
          <w:sz w:val="30"/>
          <w:szCs w:val="30"/>
        </w:rPr>
        <w:t xml:space="preserve">（二）总决赛规则 </w:t>
      </w:r>
    </w:p>
    <w:p w14:paraId="2F71A446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1.必答题环节 </w:t>
      </w:r>
    </w:p>
    <w:p w14:paraId="1479FB00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同晋级赛。 </w:t>
      </w:r>
    </w:p>
    <w:p w14:paraId="3FF61E30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 xml:space="preserve">2.速答题环节 </w:t>
      </w:r>
    </w:p>
    <w:p w14:paraId="4956F419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同晋级赛。 </w:t>
      </w:r>
    </w:p>
    <w:p w14:paraId="4F383282" w14:textId="77777777" w:rsidR="001168B5" w:rsidRDefault="00224974">
      <w:pPr>
        <w:widowControl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3.关键词题</w:t>
      </w:r>
    </w:p>
    <w:p w14:paraId="1D0B0300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题型：单项选择题，共12题。</w:t>
      </w:r>
    </w:p>
    <w:p w14:paraId="3CA158EE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规则：关键词在屏幕上进行展示，现场领导为每支队伍选择一个关键词。主持人宣读各关键词对应的题目，选手在主持人读题完毕宣布“答题开始”后30秒内答题。回答正确得10分，回答错误或未在规定时间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内回答扣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10分。</w:t>
      </w:r>
    </w:p>
    <w:p w14:paraId="06BCCA20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4.抢答题 </w:t>
      </w:r>
    </w:p>
    <w:p w14:paraId="5F73217D" w14:textId="23C22FE3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单项选择题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，共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题，包含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道自答题和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道转答题。</w:t>
      </w:r>
    </w:p>
    <w:p w14:paraId="640C4BBB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规则：同晋级赛。</w:t>
      </w:r>
    </w:p>
    <w:p w14:paraId="34CA9A41" w14:textId="77777777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5.风险对抗题 </w:t>
      </w:r>
    </w:p>
    <w:p w14:paraId="112CF272" w14:textId="29BE357E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题型：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简单（单选题）、一般（双选题）、高难（计算型单选题），分值相应为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分、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分、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分。</w:t>
      </w:r>
    </w:p>
    <w:p w14:paraId="1F60BCBB" w14:textId="21BE32CB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规则：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各团队同时在平板电脑上选择题型，在主持人宣布“开始选题”后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秒内选题，选题结束后，按照团队顺序作答，其他队伍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作为“陪答”须同时答题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主答团队与陪答队伍形成对抗。在主持人读题完毕，宣布“答题开始”后30秒内答题。</w:t>
      </w:r>
    </w:p>
    <w:p w14:paraId="2E7EC5A2" w14:textId="2A68D21E" w:rsidR="001168B5" w:rsidRDefault="00224974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主答团队如答题正确，除获得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相应分值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外，还将额外加上与陪答队伍中回答错误或超时的团队数量相同的分值</w:t>
      </w:r>
      <w:r w:rsidR="00D3082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lastRenderedPageBreak/>
        <w:t>如：陪答队伍中有5支团队回答错误或超时，则主答团队额外再加5分。如主答队伍回答错误或未在规定时间内回答，主答队伍则倒扣相应题目分值，不再额外扣分。</w:t>
      </w:r>
    </w:p>
    <w:p w14:paraId="23BFF38E" w14:textId="77777777" w:rsidR="001168B5" w:rsidRDefault="00224974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Hans" w:bidi="ar"/>
        </w:rPr>
        <w:t>陪答队伍中的团队，答对或答错，均不得分也不扣分。</w:t>
      </w:r>
    </w:p>
    <w:p w14:paraId="53EA87E6" w14:textId="77777777" w:rsidR="001168B5" w:rsidRDefault="00224974">
      <w:pPr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二、竞赛守则</w:t>
      </w:r>
    </w:p>
    <w:p w14:paraId="5B3EDCA9" w14:textId="4B1C0F73" w:rsidR="001168B5" w:rsidRDefault="00D3082E">
      <w:pPr>
        <w:shd w:val="clear" w:color="auto" w:fill="FFFFFF"/>
        <w:spacing w:line="360" w:lineRule="auto"/>
        <w:ind w:firstLine="56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（一）参赛选手须着装整齐，严格按照竞赛</w:t>
      </w:r>
      <w:r w:rsidR="00224974">
        <w:rPr>
          <w:rFonts w:ascii="仿宋" w:eastAsia="仿宋" w:hAnsi="仿宋" w:cs="仿宋" w:hint="eastAsia"/>
          <w:sz w:val="32"/>
          <w:szCs w:val="32"/>
        </w:rPr>
        <w:t>的时间和顺序参赛；</w:t>
      </w:r>
    </w:p>
    <w:p w14:paraId="38C57748" w14:textId="130B1B8D" w:rsidR="001168B5" w:rsidRDefault="00D3082E">
      <w:pPr>
        <w:shd w:val="clear" w:color="auto" w:fill="FFFFFF"/>
        <w:spacing w:line="360" w:lineRule="auto"/>
        <w:ind w:firstLine="56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224974">
        <w:rPr>
          <w:rFonts w:ascii="仿宋" w:eastAsia="仿宋" w:hAnsi="仿宋" w:cs="仿宋" w:hint="eastAsia"/>
          <w:sz w:val="32"/>
          <w:szCs w:val="32"/>
        </w:rPr>
        <w:t>比赛期间</w:t>
      </w:r>
      <w:r>
        <w:rPr>
          <w:rFonts w:ascii="仿宋" w:eastAsia="仿宋" w:hAnsi="仿宋" w:cs="仿宋" w:hint="eastAsia"/>
          <w:sz w:val="32"/>
          <w:szCs w:val="32"/>
        </w:rPr>
        <w:t>，参赛选手须服从竞赛组织安排，严格遵守竞赛</w:t>
      </w:r>
      <w:r w:rsidR="00224974">
        <w:rPr>
          <w:rFonts w:ascii="仿宋" w:eastAsia="仿宋" w:hAnsi="仿宋" w:cs="仿宋" w:hint="eastAsia"/>
          <w:sz w:val="32"/>
          <w:szCs w:val="32"/>
        </w:rPr>
        <w:t>纪律；</w:t>
      </w:r>
    </w:p>
    <w:p w14:paraId="305FA3AC" w14:textId="547582EE" w:rsidR="001168B5" w:rsidRDefault="00D3082E">
      <w:pPr>
        <w:shd w:val="clear" w:color="auto" w:fill="FFFFFF"/>
        <w:spacing w:line="360" w:lineRule="auto"/>
        <w:ind w:firstLine="56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224974">
        <w:rPr>
          <w:rFonts w:ascii="仿宋" w:eastAsia="仿宋" w:hAnsi="仿宋" w:cs="仿宋" w:hint="eastAsia"/>
          <w:sz w:val="32"/>
          <w:szCs w:val="32"/>
        </w:rPr>
        <w:t>参赛选手不得携带任何与参赛有关的资料进入赛场，手机一律关闭，不得以任何形式作弊；</w:t>
      </w:r>
    </w:p>
    <w:p w14:paraId="287D635B" w14:textId="2D50C379" w:rsidR="001168B5" w:rsidRDefault="00D3082E">
      <w:pPr>
        <w:shd w:val="clear" w:color="auto" w:fill="FFFFFF"/>
        <w:spacing w:line="360" w:lineRule="auto"/>
        <w:ind w:firstLine="562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224974">
        <w:rPr>
          <w:rFonts w:ascii="仿宋" w:eastAsia="仿宋" w:hAnsi="仿宋" w:cs="仿宋" w:hint="eastAsia"/>
          <w:sz w:val="32"/>
          <w:szCs w:val="32"/>
        </w:rPr>
        <w:t>参赛选手要用普通话答题，做到吐字清楚，声音洪亮，队员在回答后应说“回答完毕”，参赛人员在答题时，现场人员不得提示、大声喧哗或干扰队员回答；</w:t>
      </w:r>
    </w:p>
    <w:p w14:paraId="4AF9CB37" w14:textId="5B3004D9" w:rsidR="001168B5" w:rsidRDefault="00D3082E">
      <w:pPr>
        <w:shd w:val="clear" w:color="auto" w:fill="FFFFFF"/>
        <w:spacing w:line="360" w:lineRule="auto"/>
        <w:ind w:firstLine="56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224974">
        <w:rPr>
          <w:rFonts w:ascii="仿宋" w:eastAsia="仿宋" w:hAnsi="仿宋" w:cs="仿宋" w:hint="eastAsia"/>
          <w:sz w:val="32"/>
          <w:szCs w:val="32"/>
        </w:rPr>
        <w:t>答题正确与否由主持人做出评判，在比赛过程中，不得出现争执，对评判存在异议的，由现场裁判组做出裁判，各代表队要服从和尊重主持人及裁判组的评判；</w:t>
      </w:r>
    </w:p>
    <w:p w14:paraId="53977208" w14:textId="0BD1F6C8" w:rsidR="001168B5" w:rsidRDefault="00D3082E">
      <w:pPr>
        <w:shd w:val="clear" w:color="auto" w:fill="FFFFFF"/>
        <w:spacing w:line="360" w:lineRule="auto"/>
        <w:ind w:firstLine="56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 w:rsidR="00224974">
        <w:rPr>
          <w:rFonts w:ascii="仿宋" w:eastAsia="仿宋" w:hAnsi="仿宋" w:cs="仿宋" w:hint="eastAsia"/>
          <w:sz w:val="32"/>
          <w:szCs w:val="32"/>
        </w:rPr>
        <w:t>非参赛人员将手机等电子设备调至静音或关机，不得现场接打电话，避免影响参赛选手答题；</w:t>
      </w:r>
    </w:p>
    <w:p w14:paraId="4DD67AA9" w14:textId="636DDC5F" w:rsidR="001168B5" w:rsidRDefault="00D3082E">
      <w:pPr>
        <w:shd w:val="clear" w:color="auto" w:fill="FFFFFF"/>
        <w:spacing w:line="360" w:lineRule="auto"/>
        <w:ind w:firstLine="56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r w:rsidR="00224974">
        <w:rPr>
          <w:rFonts w:ascii="仿宋" w:eastAsia="仿宋" w:hAnsi="仿宋" w:cs="仿宋" w:hint="eastAsia"/>
          <w:sz w:val="32"/>
          <w:szCs w:val="32"/>
        </w:rPr>
        <w:t>竞赛期间，团队领队须负责监督</w:t>
      </w:r>
      <w:r>
        <w:rPr>
          <w:rFonts w:ascii="仿宋" w:eastAsia="仿宋" w:hAnsi="仿宋" w:cs="仿宋" w:hint="eastAsia"/>
          <w:sz w:val="32"/>
          <w:szCs w:val="32"/>
        </w:rPr>
        <w:t>团队</w:t>
      </w:r>
      <w:r w:rsidR="00224974">
        <w:rPr>
          <w:rFonts w:ascii="仿宋" w:eastAsia="仿宋" w:hAnsi="仿宋" w:cs="仿宋" w:hint="eastAsia"/>
          <w:sz w:val="32"/>
          <w:szCs w:val="32"/>
        </w:rPr>
        <w:t>成员遵守竞赛纪律及内部规范</w:t>
      </w:r>
      <w:r w:rsidR="00522CA8">
        <w:rPr>
          <w:rFonts w:ascii="仿宋" w:eastAsia="仿宋" w:hAnsi="仿宋" w:cs="仿宋" w:hint="eastAsia"/>
          <w:sz w:val="32"/>
          <w:szCs w:val="32"/>
        </w:rPr>
        <w:t>，减少外出活动，注意团队人员人身财产安全，全力保证竞赛顺利进行</w:t>
      </w:r>
      <w:r w:rsidR="00224974">
        <w:rPr>
          <w:rFonts w:ascii="仿宋" w:eastAsia="仿宋" w:hAnsi="仿宋" w:cs="仿宋" w:hint="eastAsia"/>
          <w:sz w:val="32"/>
          <w:szCs w:val="32"/>
        </w:rPr>
        <w:t>；</w:t>
      </w:r>
      <w:r w:rsidR="00522CA8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0AAE93F0" w14:textId="151E70AC" w:rsidR="001168B5" w:rsidRDefault="00D3082E" w:rsidP="00E64A27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（八）</w:t>
      </w:r>
      <w:r w:rsidR="00224974">
        <w:rPr>
          <w:rFonts w:ascii="仿宋" w:eastAsia="仿宋" w:hAnsi="仿宋" w:cs="仿宋" w:hint="eastAsia"/>
          <w:sz w:val="32"/>
          <w:szCs w:val="32"/>
        </w:rPr>
        <w:t>尊重比赛、顽强拼搏、坚持到底、举止文明、听从指挥、赛出水平、赛出风格。</w:t>
      </w:r>
    </w:p>
    <w:sectPr w:rsidR="00116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F895" w14:textId="77777777" w:rsidR="00D51858" w:rsidRDefault="00D51858" w:rsidP="00E64A27">
      <w:r>
        <w:separator/>
      </w:r>
    </w:p>
  </w:endnote>
  <w:endnote w:type="continuationSeparator" w:id="0">
    <w:p w14:paraId="6B2DD8CF" w14:textId="77777777" w:rsidR="00D51858" w:rsidRDefault="00D51858" w:rsidP="00E6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5433" w14:textId="77777777" w:rsidR="00D3082E" w:rsidRDefault="00D308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314391"/>
      <w:docPartObj>
        <w:docPartGallery w:val="Page Numbers (Bottom of Page)"/>
        <w:docPartUnique/>
      </w:docPartObj>
    </w:sdtPr>
    <w:sdtContent>
      <w:p w14:paraId="5A1238BD" w14:textId="0C4271A5" w:rsidR="00D3082E" w:rsidRDefault="00D308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082E">
          <w:rPr>
            <w:noProof/>
            <w:lang w:val="zh-CN"/>
          </w:rPr>
          <w:t>6</w:t>
        </w:r>
        <w:r>
          <w:fldChar w:fldCharType="end"/>
        </w:r>
      </w:p>
    </w:sdtContent>
  </w:sdt>
  <w:p w14:paraId="51D54FF9" w14:textId="77777777" w:rsidR="00D3082E" w:rsidRDefault="00D308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3F1F" w14:textId="77777777" w:rsidR="00D3082E" w:rsidRDefault="00D308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E9DA" w14:textId="77777777" w:rsidR="00D51858" w:rsidRDefault="00D51858" w:rsidP="00E64A27">
      <w:r>
        <w:separator/>
      </w:r>
    </w:p>
  </w:footnote>
  <w:footnote w:type="continuationSeparator" w:id="0">
    <w:p w14:paraId="5AAF7F90" w14:textId="77777777" w:rsidR="00D51858" w:rsidRDefault="00D51858" w:rsidP="00E6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2538" w14:textId="77777777" w:rsidR="00D3082E" w:rsidRDefault="00D308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A28F" w14:textId="77777777" w:rsidR="00D3082E" w:rsidRDefault="00D308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36C" w14:textId="77777777" w:rsidR="00D3082E" w:rsidRDefault="00D308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7FE366F"/>
    <w:rsid w:val="E7FE366F"/>
    <w:rsid w:val="FDBF05EC"/>
    <w:rsid w:val="001168B5"/>
    <w:rsid w:val="00224974"/>
    <w:rsid w:val="002966EF"/>
    <w:rsid w:val="004B20BB"/>
    <w:rsid w:val="00522CA8"/>
    <w:rsid w:val="00AA2CE4"/>
    <w:rsid w:val="00BC2140"/>
    <w:rsid w:val="00D3082E"/>
    <w:rsid w:val="00D51858"/>
    <w:rsid w:val="00E10C0C"/>
    <w:rsid w:val="00E1233E"/>
    <w:rsid w:val="00E50906"/>
    <w:rsid w:val="00E64A27"/>
    <w:rsid w:val="00F0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018DE"/>
  <w15:docId w15:val="{F0027F1B-011F-4FE3-897A-B7CB3BC8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header"/>
    <w:basedOn w:val="a"/>
    <w:link w:val="a5"/>
    <w:rsid w:val="00E64A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4A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E6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A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1111</Words>
  <Characters>1134</Characters>
  <Application>Microsoft Office Word</Application>
  <DocSecurity>0</DocSecurity>
  <Lines>59</Lines>
  <Paragraphs>53</Paragraphs>
  <ScaleCrop>false</ScaleCrop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太阳TYang</dc:creator>
  <cp:lastModifiedBy>aiwa lv</cp:lastModifiedBy>
  <cp:revision>5</cp:revision>
  <dcterms:created xsi:type="dcterms:W3CDTF">2025-10-22T07:29:00Z</dcterms:created>
  <dcterms:modified xsi:type="dcterms:W3CDTF">2025-10-22T08:09:00Z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E74B1E21A66774012649F8686255DD24_43</vt:lpwstr>
  </property>
</Properties>
</file>